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 w:val="0"/>
        <w:adjustRightInd w:val="0"/>
        <w:snapToGrid w:val="0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比赛规则：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snapToGrid w:val="0"/>
          <w:sz w:val="28"/>
          <w:szCs w:val="28"/>
        </w:rPr>
        <w:t>男子组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比赛规则</w:t>
      </w:r>
      <w:r>
        <w:rPr>
          <w:rFonts w:hint="eastAsia" w:ascii="宋体" w:hAnsi="宋体" w:eastAsia="宋体" w:cs="宋体"/>
          <w:b/>
          <w:snapToGrid w:val="0"/>
          <w:sz w:val="28"/>
          <w:szCs w:val="28"/>
        </w:rPr>
        <w:t>：</w:t>
      </w:r>
    </w:p>
    <w:p>
      <w:pPr>
        <w:pStyle w:val="3"/>
        <w:widowControl w:val="0"/>
        <w:numPr>
          <w:ilvl w:val="0"/>
          <w:numId w:val="1"/>
        </w:numPr>
        <w:adjustRightInd w:val="0"/>
        <w:snapToGrid w:val="0"/>
        <w:spacing w:before="0" w:beforeAutospacing="0" w:after="0" w:afterAutospacing="0"/>
        <w:jc w:val="both"/>
        <w:rPr>
          <w:rFonts w:hint="eastAsia"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拟设置A、B两小组，分组抽签时按上年比赛成绩设四支种子队，首先四支种子队抽签分在A、B两组，接着其他球队再抽签分组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240" w:lineRule="auto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本次赛事全部采用正规篮球比赛的规则</w:t>
      </w:r>
      <w:r>
        <w:rPr>
          <w:rFonts w:hint="eastAsia" w:ascii="宋体" w:hAnsi="宋体" w:eastAsia="宋体" w:cs="宋体"/>
          <w:b w:val="0"/>
          <w:sz w:val="28"/>
          <w:szCs w:val="28"/>
        </w:rPr>
        <w:t>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240" w:lineRule="auto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赛制为上、下半场，各25分钟，其中上半场毛计时，下半场最后10分钟精确计时。所有的比赛在规定时间内出现平局，则进行加时赛，时间为5分钟；如再次出现平局，则连续加时，直至比赛分出胜负。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24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上、下半场每队各有2次暂停请求的机会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24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全队半场累计6次犯规，对方开始罚球；个人全场累计5次犯规离场。</w:t>
      </w:r>
    </w:p>
    <w:p>
      <w:pPr>
        <w:pStyle w:val="5"/>
        <w:numPr>
          <w:ilvl w:val="0"/>
          <w:numId w:val="1"/>
        </w:numPr>
        <w:adjustRightInd w:val="0"/>
        <w:snapToGrid w:val="0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小组赛每场比赛获胜队获得3分，告负队记为0分。每个小组赛前两名获得出线权。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snapToGrid w:val="0"/>
          <w:sz w:val="28"/>
          <w:szCs w:val="28"/>
        </w:rPr>
        <w:t>女子组比赛规则：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240" w:lineRule="auto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本次赛事采用</w:t>
      </w:r>
      <w:r>
        <w:rPr>
          <w:rFonts w:hint="eastAsia" w:ascii="宋体" w:hAnsi="宋体" w:eastAsia="宋体" w:cs="宋体"/>
          <w:b w:val="0"/>
          <w:sz w:val="28"/>
          <w:szCs w:val="28"/>
        </w:rPr>
        <w:t>运球+投篮接力</w:t>
      </w:r>
      <w:r>
        <w:rPr>
          <w:rFonts w:hint="eastAsia" w:ascii="宋体" w:hAnsi="宋体" w:eastAsia="宋体" w:cs="宋体"/>
          <w:b w:val="0"/>
          <w:sz w:val="28"/>
          <w:szCs w:val="28"/>
        </w:rPr>
        <w:t>的比赛</w:t>
      </w:r>
      <w:r>
        <w:rPr>
          <w:rFonts w:hint="eastAsia" w:ascii="宋体" w:hAnsi="宋体" w:eastAsia="宋体" w:cs="宋体"/>
          <w:b w:val="0"/>
          <w:sz w:val="28"/>
          <w:szCs w:val="28"/>
        </w:rPr>
        <w:t>方法。</w:t>
      </w:r>
    </w:p>
    <w:p>
      <w:pPr>
        <w:pStyle w:val="5"/>
        <w:numPr>
          <w:ilvl w:val="0"/>
          <w:numId w:val="1"/>
        </w:numPr>
        <w:adjustRightInd w:val="0"/>
        <w:snapToGrid w:val="0"/>
        <w:ind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参赛队员在两个篮球架之间的范围运球接力，每队选派5名队员参加比赛，每名队员往返一次并将篮球交给下一位队员，往——返间必须投篮一次，如果命中将获得减时10秒，如果五人全部命中总时间中将减去50秒。最后，时间短的获胜。</w:t>
      </w:r>
      <w:bookmarkStart w:id="0" w:name="_GoBack"/>
      <w:bookmarkEnd w:id="0"/>
    </w:p>
    <w:p>
      <w:pPr>
        <w:pStyle w:val="5"/>
        <w:numPr>
          <w:ilvl w:val="0"/>
          <w:numId w:val="1"/>
        </w:numPr>
        <w:adjustRightInd w:val="0"/>
        <w:snapToGrid w:val="0"/>
        <w:ind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要求运球过程中如果球丢掉，必须自己捡回后在丢球位置重新开始。</w:t>
      </w:r>
    </w:p>
    <w:p>
      <w:pPr>
        <w:pStyle w:val="5"/>
        <w:numPr>
          <w:ilvl w:val="0"/>
          <w:numId w:val="1"/>
        </w:numPr>
        <w:adjustRightInd w:val="0"/>
        <w:snapToGrid w:val="0"/>
        <w:ind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小组赛每场比赛获胜队获得3分，告负队记为0分。每个小组赛前两名获得出线权。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snapToGrid w:val="0"/>
          <w:sz w:val="28"/>
          <w:szCs w:val="28"/>
        </w:rPr>
        <w:t>比赛注意事项：</w:t>
      </w:r>
    </w:p>
    <w:p>
      <w:pPr>
        <w:pStyle w:val="3"/>
        <w:widowControl w:val="0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hint="eastAsia"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各队伍应严格按照组委会发布的赛程进行比赛，若有特殊情况需要更改时间须提前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两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 xml:space="preserve">天向组委会提出申请，经批准后方能更改。 </w:t>
      </w:r>
    </w:p>
    <w:p>
      <w:pPr>
        <w:pStyle w:val="3"/>
        <w:widowControl w:val="0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hint="eastAsia"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比赛开始后（时间以当场裁判掌握为准），一方仍无法进行比赛则判该方弃权（由裁判、组委会签字生效）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。</w:t>
      </w:r>
    </w:p>
    <w:p>
      <w:pPr>
        <w:pStyle w:val="3"/>
        <w:widowControl w:val="0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hint="eastAsia"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因天气等意外因素影响而无法比赛，组委会会以事先指定的方式进行通知，未得到通知则按规定时间比赛，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迟到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十五分钟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方以弃权论处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。</w:t>
      </w:r>
    </w:p>
    <w:p>
      <w:pPr>
        <w:pStyle w:val="3"/>
        <w:widowControl w:val="0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hint="eastAsia"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 xml:space="preserve">比赛结束后，裁判及双方领队须在比赛记录上签字，检查无误后方可退场。如对比赛有异议，领队需当场向比赛组委会提出，并由组委会做出最后处理。 </w:t>
      </w:r>
    </w:p>
    <w:p>
      <w:pPr>
        <w:pStyle w:val="3"/>
        <w:widowControl w:val="0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hint="eastAsia"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比赛用球由组委会提供。各参赛队可以穿自己的球衣，如没有准备好球衣由组委会提供背心，严禁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佩戴戒指、手表等物品参加比赛。</w:t>
      </w:r>
    </w:p>
    <w:p>
      <w:pPr>
        <w:pStyle w:val="3"/>
        <w:widowControl w:val="0"/>
        <w:numPr>
          <w:ilvl w:val="0"/>
          <w:numId w:val="2"/>
        </w:numPr>
        <w:adjustRightInd w:val="0"/>
        <w:snapToGrid w:val="0"/>
        <w:spacing w:before="0" w:beforeAutospacing="0" w:after="0" w:afterAutospacing="0"/>
        <w:rPr>
          <w:rFonts w:hint="eastAsia"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尊重裁判，对于裁判在比赛中进行的判罚可以在比赛结束后进行讨论，在比赛进行时应绝对服从，不得干扰比赛的正常进行，不得与裁判发生争执及攻击裁判，违者处以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技术犯规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停赛处理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。</w:t>
      </w:r>
    </w:p>
    <w:p>
      <w:pPr>
        <w:adjustRightInd w:val="0"/>
        <w:snapToGrid w:val="0"/>
        <w:ind w:firstLine="640"/>
        <w:jc w:val="righ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安光所工会、团委、研究生会</w:t>
      </w:r>
    </w:p>
    <w:p>
      <w:pPr>
        <w:adjustRightInd w:val="0"/>
        <w:snapToGrid w:val="0"/>
        <w:ind w:firstLine="64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88069233">
    <w:nsid w:val="29031A71"/>
    <w:multiLevelType w:val="multilevel"/>
    <w:tmpl w:val="29031A71"/>
    <w:lvl w:ilvl="0" w:tentative="1">
      <w:start w:val="1"/>
      <w:numFmt w:val="bullet"/>
      <w:lvlText w:val=""/>
      <w:lvlJc w:val="left"/>
      <w:pPr>
        <w:ind w:left="78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2051343703">
    <w:nsid w:val="7A450557"/>
    <w:multiLevelType w:val="multilevel"/>
    <w:tmpl w:val="7A450557"/>
    <w:lvl w:ilvl="0" w:tentative="1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1">
      <w:start w:val="0"/>
      <w:numFmt w:val="bullet"/>
      <w:lvlText w:val="◆"/>
      <w:lvlJc w:val="left"/>
      <w:pPr>
        <w:ind w:left="1200" w:hanging="360"/>
      </w:pPr>
      <w:rPr>
        <w:rFonts w:hint="eastAsia" w:ascii="微软雅黑" w:hAnsi="微软雅黑" w:eastAsia="微软雅黑" w:cs="黑体"/>
        <w:color w:val="auto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2051343703"/>
  </w:num>
  <w:num w:numId="2">
    <w:abstractNumId w:val="6880692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3 Char"/>
    <w:basedOn w:val="4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2014-05-13T09:03:00Z</dcterms:created>
  <dc:creator>laserway</dc:creator>
  <cp:lastModifiedBy>qiqiong</cp:lastModifiedBy>
  <dcterms:modified xsi:type="dcterms:W3CDTF">2014-05-14T01:16:48Z</dcterms:modified>
  <dc:title>比赛规则：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